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EE" w:rsidRPr="00063CEE" w:rsidRDefault="00063CEE" w:rsidP="00063CEE">
      <w:pPr>
        <w:pStyle w:val="headline"/>
        <w:shd w:val="clear" w:color="auto" w:fill="FFFFFF"/>
        <w:spacing w:before="195" w:beforeAutospacing="0" w:after="195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 w:rsidRPr="00063CEE">
        <w:rPr>
          <w:b/>
          <w:i/>
          <w:color w:val="FF0000"/>
          <w:sz w:val="32"/>
          <w:szCs w:val="32"/>
        </w:rPr>
        <w:t>Как правильно организовать физкультурные занятия для дошкольников в домашних условиях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Нашим детям для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правильного</w:t>
      </w:r>
      <w:r w:rsidRPr="00063CEE">
        <w:rPr>
          <w:color w:val="1F497D" w:themeColor="text2"/>
        </w:rPr>
        <w:t> 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физкультурой</w:t>
      </w:r>
      <w:r w:rsidRPr="00063CEE">
        <w:rPr>
          <w:color w:val="1F497D" w:themeColor="text2"/>
        </w:rPr>
        <w:t> вместе с детьми и собственным примером прививать детям любовь к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физкультуре и спорту</w:t>
      </w:r>
      <w:r w:rsidRPr="00063CEE">
        <w:rPr>
          <w:color w:val="1F497D" w:themeColor="text2"/>
        </w:rPr>
        <w:t>. Если родители вместе с детьми будут заниматься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физкультурой</w:t>
      </w:r>
      <w:r w:rsidRPr="00063CEE">
        <w:rPr>
          <w:color w:val="1F497D" w:themeColor="text2"/>
        </w:rPr>
        <w:t>, ребенок будет считать это нормой, как умывание и чистку зубов по утрам.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Для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 xml:space="preserve">организации физкультурных </w:t>
      </w:r>
      <w:proofErr w:type="spellStart"/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занятий</w:t>
      </w:r>
      <w:r w:rsidRPr="00063CEE">
        <w:rPr>
          <w:color w:val="1F497D" w:themeColor="text2"/>
          <w:u w:val="single"/>
          <w:bdr w:val="none" w:sz="0" w:space="0" w:color="auto" w:frame="1"/>
        </w:rPr>
        <w:t>с</w:t>
      </w:r>
      <w:proofErr w:type="spellEnd"/>
      <w:r w:rsidRPr="00063CEE">
        <w:rPr>
          <w:color w:val="1F497D" w:themeColor="text2"/>
          <w:u w:val="single"/>
          <w:bdr w:val="none" w:sz="0" w:space="0" w:color="auto" w:frame="1"/>
        </w:rPr>
        <w:t xml:space="preserve"> детьми необходимо помнить следующее</w:t>
      </w:r>
      <w:r w:rsidRPr="00063CEE">
        <w:rPr>
          <w:color w:val="1F497D" w:themeColor="text2"/>
        </w:rPr>
        <w:t>: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rStyle w:val="a4"/>
          <w:b w:val="0"/>
          <w:color w:val="1F497D" w:themeColor="text2"/>
          <w:bdr w:val="none" w:sz="0" w:space="0" w:color="auto" w:frame="1"/>
        </w:rPr>
        <w:t>-Физкультурные занятия</w:t>
      </w:r>
      <w:r w:rsidRPr="00063CEE">
        <w:rPr>
          <w:color w:val="1F497D" w:themeColor="text2"/>
        </w:rPr>
        <w:t> желательно проводить в одно и то же время. Единственное исключение из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правила</w:t>
      </w:r>
      <w:r w:rsidRPr="00063CEE">
        <w:rPr>
          <w:color w:val="1F497D" w:themeColor="text2"/>
        </w:rPr>
        <w:t> — это болезнь ребенка.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Физкультурные занятия</w:t>
      </w:r>
      <w:r w:rsidRPr="00063CEE">
        <w:rPr>
          <w:color w:val="1F497D" w:themeColor="text2"/>
        </w:rPr>
        <w:t> необходимо проводить до еды, натощак.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-Лучше всего проводить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физкультурные занятия на улице </w:t>
      </w:r>
      <w:r w:rsidRPr="00063CEE">
        <w:rPr>
          <w:i/>
          <w:iCs/>
          <w:color w:val="1F497D" w:themeColor="text2"/>
          <w:bdr w:val="none" w:sz="0" w:space="0" w:color="auto" w:frame="1"/>
        </w:rPr>
        <w:t>(особенно если вы находитесь на даче)</w:t>
      </w:r>
      <w:r w:rsidRPr="00063CEE">
        <w:rPr>
          <w:color w:val="1F497D" w:themeColor="text2"/>
        </w:rPr>
        <w:t>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-Перед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физкультурными занятиями дома</w:t>
      </w:r>
      <w:r w:rsidRPr="00063CEE">
        <w:rPr>
          <w:color w:val="1F497D" w:themeColor="text2"/>
        </w:rPr>
        <w:t> желательно хорошо проветрить помещение. Это позволит совместить физические упражнения с закаливанием.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-Во время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физкультурных занятий</w:t>
      </w:r>
      <w:r w:rsidRPr="00063CEE">
        <w:rPr>
          <w:color w:val="1F497D" w:themeColor="text2"/>
        </w:rPr>
        <w:t> очень важно следить за точностью и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правильностью</w:t>
      </w:r>
      <w:r w:rsidRPr="00063CEE">
        <w:rPr>
          <w:color w:val="1F497D" w:themeColor="text2"/>
        </w:rPr>
        <w:t> выполнения движений детьми, ведь именно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правильное</w:t>
      </w:r>
      <w:r w:rsidRPr="00063CEE">
        <w:rPr>
          <w:color w:val="1F497D" w:themeColor="text2"/>
        </w:rPr>
        <w:t> выполнение упражнений является залогом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правильного</w:t>
      </w:r>
      <w:r w:rsidRPr="00063CEE">
        <w:rPr>
          <w:color w:val="1F497D" w:themeColor="text2"/>
        </w:rPr>
        <w:t> и гармоничного развития суставов.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-Если во время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занятий</w:t>
      </w:r>
      <w:r w:rsidRPr="00063CEE">
        <w:rPr>
          <w:color w:val="1F497D" w:themeColor="text2"/>
        </w:rPr>
        <w:t> или после появляются головные боли либо другие неприятные ощущения, рекомендуется посоветоваться с врачом.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-Для того чтобы было выполнять упражнения было интереснее, лучше заниматься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физкультурой под музыку</w:t>
      </w:r>
      <w:r w:rsidRPr="00063CEE">
        <w:rPr>
          <w:color w:val="1F497D" w:themeColor="text2"/>
        </w:rPr>
        <w:t>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дошкольников</w:t>
      </w:r>
      <w:r w:rsidRPr="00063CEE">
        <w:rPr>
          <w:color w:val="1F497D" w:themeColor="text2"/>
        </w:rPr>
        <w:t> 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организме</w:t>
      </w:r>
      <w:r w:rsidRPr="00063CEE">
        <w:rPr>
          <w:color w:val="1F497D" w:themeColor="text2"/>
        </w:rPr>
        <w:t> повышенную утомляемость, а также длительное сохранение одной стабильной фиксированной позы. Учитывая это, не забывайте при проведении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занятий</w:t>
      </w:r>
      <w:r w:rsidRPr="00063CEE">
        <w:rPr>
          <w:color w:val="1F497D" w:themeColor="text2"/>
        </w:rPr>
        <w:t>, особенно с включением силовых элементов, чередовать упражнения с отдыхом.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Физические развивающие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занятия для дошкольников</w:t>
      </w:r>
      <w:r w:rsidRPr="00063CEE">
        <w:rPr>
          <w:color w:val="1F497D" w:themeColor="text2"/>
        </w:rPr>
        <w:t> 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При проведении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занятий </w:t>
      </w:r>
      <w:r w:rsidRPr="00063CEE">
        <w:rPr>
          <w:i/>
          <w:iCs/>
          <w:color w:val="1F497D" w:themeColor="text2"/>
          <w:bdr w:val="none" w:sz="0" w:space="0" w:color="auto" w:frame="1"/>
        </w:rPr>
        <w:t>(особенно на начальном этапе)</w:t>
      </w:r>
      <w:r w:rsidRPr="00063CEE">
        <w:rPr>
          <w:color w:val="1F497D" w:themeColor="text2"/>
        </w:rPr>
        <w:t> не забывайте об индивидуальных особенностях своего ребенка.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Разнообразие двигательных возможностей детей требует индивидуального подхода к ним со стороны родителей, что особенно важно при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занятиях</w:t>
      </w:r>
      <w:r w:rsidRPr="00063CEE">
        <w:rPr>
          <w:color w:val="1F497D" w:themeColor="text2"/>
        </w:rPr>
        <w:t> физическими упражнениями.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Как известно, дети в этом возрасте большую часть своего времени уделяют играм. Поэтому и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физкультурные</w:t>
      </w:r>
      <w:r w:rsidRPr="00063CEE">
        <w:rPr>
          <w:color w:val="1F497D" w:themeColor="text2"/>
        </w:rPr>
        <w:t>, спортивные развивающие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занятия для дошкольников</w:t>
      </w:r>
      <w:r w:rsidRPr="00063CEE">
        <w:rPr>
          <w:color w:val="1F497D" w:themeColor="text2"/>
        </w:rPr>
        <w:t> 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</w:t>
      </w:r>
      <w:proofErr w:type="spellStart"/>
      <w:r w:rsidRPr="00063CEE">
        <w:rPr>
          <w:color w:val="1F497D" w:themeColor="text2"/>
        </w:rPr>
        <w:t>Чебурашка</w:t>
      </w:r>
      <w:proofErr w:type="spellEnd"/>
      <w:r w:rsidRPr="00063CEE">
        <w:rPr>
          <w:color w:val="1F497D" w:themeColor="text2"/>
        </w:rPr>
        <w:t>", "Паровозик", "Зайчик" и т. д. Такие упражнения детям интересны и не утомительны.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 xml:space="preserve"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</w:t>
      </w:r>
      <w:r w:rsidRPr="00063CEE">
        <w:rPr>
          <w:color w:val="1F497D" w:themeColor="text2"/>
        </w:rPr>
        <w:lastRenderedPageBreak/>
        <w:t>группы ребенка. Недопустимо, чтобы во время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занятий</w:t>
      </w:r>
      <w:r w:rsidRPr="00063CEE">
        <w:rPr>
          <w:color w:val="1F497D" w:themeColor="text2"/>
        </w:rPr>
        <w:t> выполнялись упражнения, например, лишь для мышц нижних или верхних конечностей.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Важным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условием эффективности занятий физкультурой</w:t>
      </w:r>
      <w:r w:rsidRPr="00063CEE">
        <w:rPr>
          <w:color w:val="1F497D" w:themeColor="text2"/>
        </w:rPr>
        <w:t> с детьми является постепенность. Начинать необходимо с малого количества упражнений и повторений, а от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занятия к занятию</w:t>
      </w:r>
      <w:r w:rsidRPr="00063CEE">
        <w:rPr>
          <w:color w:val="1F497D" w:themeColor="text2"/>
        </w:rPr>
        <w:t> прибавлять 1-2 упражнения или повторения движений. Необходима и последовательность выполнения упражнений —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дошкольника</w:t>
      </w:r>
      <w:r w:rsidRPr="00063CEE">
        <w:rPr>
          <w:color w:val="1F497D" w:themeColor="text2"/>
        </w:rPr>
        <w:t> 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Таким образом, при составлении комплекса физических упражнений для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физкультурных занятий дома</w:t>
      </w:r>
      <w:r w:rsidRPr="00063CEE">
        <w:rPr>
          <w:color w:val="1F497D" w:themeColor="text2"/>
        </w:rPr>
        <w:t> с детьми необходимо соблюдать следующие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правила</w:t>
      </w:r>
      <w:r w:rsidRPr="00063CEE">
        <w:rPr>
          <w:color w:val="1F497D" w:themeColor="text2"/>
        </w:rPr>
        <w:t>: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1. Продолжительность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занятий</w:t>
      </w:r>
      <w:r w:rsidRPr="00063CEE">
        <w:rPr>
          <w:color w:val="1F497D" w:themeColor="text2"/>
        </w:rPr>
        <w:t> с детьми 3-4 лет должна составлять 15—20 мин, соответственно с детками 5—7 лет — 20—30 мин.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2. В одно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занятие</w:t>
      </w:r>
      <w:r w:rsidRPr="00063CEE">
        <w:rPr>
          <w:color w:val="1F497D" w:themeColor="text2"/>
        </w:rPr>
        <w:t> рекомендуется включать от 6 до 15 упражнений.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3. Каждое упражнение необходимо выполнять от 2 до 6 раз </w:t>
      </w:r>
      <w:r w:rsidRPr="00063CEE">
        <w:rPr>
          <w:i/>
          <w:iCs/>
          <w:color w:val="1F497D" w:themeColor="text2"/>
          <w:bdr w:val="none" w:sz="0" w:space="0" w:color="auto" w:frame="1"/>
        </w:rPr>
        <w:t>(повторений)</w:t>
      </w:r>
      <w:r w:rsidRPr="00063CEE">
        <w:rPr>
          <w:color w:val="1F497D" w:themeColor="text2"/>
        </w:rPr>
        <w:t> в зависимости от возрастных особенностей и двигательной подготовленности ребенка.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4. Не забывайте чередовать упражнения с отдыхом.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5. Упражнения должны быть преподаны ребенку в виде имитационных движений и игр.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6. Каждому упражнению придумайте шутливое название.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7. Комплекс должен состоять из упражнений на различные мышечные группы, развивающие разнообразные физические качества.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8. Соблюдайте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правило</w:t>
      </w:r>
      <w:r w:rsidRPr="00063CEE">
        <w:rPr>
          <w:color w:val="1F497D" w:themeColor="text2"/>
        </w:rPr>
        <w:t> постепенности и последовательности.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9. Учитывайте индивидуальные особенности ребенка.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Зная эти девять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</w:t>
      </w:r>
      <w:r w:rsidRPr="00063CEE">
        <w:rPr>
          <w:color w:val="1F497D" w:themeColor="text2"/>
        </w:rPr>
        <w:t>, каждый из родителей сможет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правильно</w:t>
      </w:r>
      <w:r w:rsidRPr="00063CEE">
        <w:rPr>
          <w:color w:val="1F497D" w:themeColor="text2"/>
        </w:rPr>
        <w:t> подобрать упражнения для своих детей и грамотно составить комплекс.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Несложные упражнения для ребенка полезно разучить в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домашних условиях</w:t>
      </w:r>
      <w:r w:rsidRPr="00063CEE">
        <w:rPr>
          <w:color w:val="1F497D" w:themeColor="text2"/>
        </w:rPr>
        <w:t>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Предлагаю примерный комплекс упражнений на развитие силы для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физкультурных занятий с детьми дошкольного возраста в домашних условиях</w:t>
      </w:r>
      <w:r w:rsidRPr="00063CEE">
        <w:rPr>
          <w:color w:val="1F497D" w:themeColor="text2"/>
        </w:rPr>
        <w:t>: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1. "Маятник"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стойка - ноги врозь, зафиксировать руки на голове. На каждый счёт выполнять наклоны головы 1 -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вправо</w:t>
      </w:r>
      <w:r w:rsidRPr="00063CEE">
        <w:rPr>
          <w:color w:val="1F497D" w:themeColor="text2"/>
        </w:rPr>
        <w:t>, 2 - влево, 3 - вперед, 4 - назад.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2. "Волна"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lastRenderedPageBreak/>
        <w:t>3. "Вертушка"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стойка - ноги вместе, руки – параллельно корпусу вниз. На каждый счет вращать туловище то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вправо</w:t>
      </w:r>
      <w:r w:rsidRPr="00063CEE">
        <w:rPr>
          <w:color w:val="1F497D" w:themeColor="text2"/>
        </w:rPr>
        <w:t>, то влево, при этом свободно перемещая руки в сторону каждого поворота.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4. "Мельница"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стойка - ноги врозь по шире с наклоном корпуса вперед, держим руки - в стороны. На каждый счет вращение корпуса то </w:t>
      </w:r>
      <w:r w:rsidRPr="00063CEE">
        <w:rPr>
          <w:rStyle w:val="a4"/>
          <w:b w:val="0"/>
          <w:color w:val="1F497D" w:themeColor="text2"/>
          <w:bdr w:val="none" w:sz="0" w:space="0" w:color="auto" w:frame="1"/>
        </w:rPr>
        <w:t>вправо</w:t>
      </w:r>
      <w:r w:rsidRPr="00063CEE">
        <w:rPr>
          <w:color w:val="1F497D" w:themeColor="text2"/>
        </w:rPr>
        <w:t>, то влево.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5. " Крокодильчик"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упор лежа. Передвигаться вперед на одних руках. Избегайте прогиба в пояснице, ногами не помогать.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6. "Ножницы"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 xml:space="preserve">И. 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063CEE">
        <w:rPr>
          <w:color w:val="1F497D" w:themeColor="text2"/>
        </w:rPr>
        <w:t>скрестные</w:t>
      </w:r>
      <w:proofErr w:type="spellEnd"/>
      <w:r w:rsidRPr="00063CEE">
        <w:rPr>
          <w:color w:val="1F497D" w:themeColor="text2"/>
        </w:rPr>
        <w:t xml:space="preserve"> движения выпрямленными ногами.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7. "Качели"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8. "Лягушка"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9. "Зайчик"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упор присев, руки на затылке. Прыжки в упоре присев, с поступательным продвижением вперед. Спину держать ровно.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10. "Кенгуру"</w:t>
      </w:r>
    </w:p>
    <w:p w:rsidR="00063CEE" w:rsidRPr="00063CEE" w:rsidRDefault="00063CEE" w:rsidP="00063C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</w:rPr>
      </w:pPr>
      <w:r w:rsidRPr="00063CEE">
        <w:rPr>
          <w:color w:val="1F497D" w:themeColor="text2"/>
        </w:rPr>
        <w:t>И. 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jc w:val="center"/>
        <w:rPr>
          <w:color w:val="1F497D" w:themeColor="text2"/>
        </w:rPr>
      </w:pPr>
      <w:r w:rsidRPr="00063CEE">
        <w:rPr>
          <w:color w:val="1F497D" w:themeColor="text2"/>
        </w:rPr>
        <w:t>Будьте здоровы!</w:t>
      </w:r>
    </w:p>
    <w:p w:rsidR="00063CEE" w:rsidRPr="00063CEE" w:rsidRDefault="00063CEE" w:rsidP="00063CEE">
      <w:pPr>
        <w:pStyle w:val="a3"/>
        <w:shd w:val="clear" w:color="auto" w:fill="FFFFFF"/>
        <w:spacing w:before="195" w:beforeAutospacing="0" w:after="195" w:afterAutospacing="0"/>
        <w:ind w:firstLine="360"/>
        <w:jc w:val="center"/>
        <w:rPr>
          <w:color w:val="1F497D" w:themeColor="text2"/>
        </w:rPr>
      </w:pPr>
      <w:r>
        <w:rPr>
          <w:noProof/>
        </w:rPr>
        <w:drawing>
          <wp:inline distT="0" distB="0" distL="0" distR="0">
            <wp:extent cx="2862612" cy="2430162"/>
            <wp:effectExtent l="19050" t="0" r="0" b="0"/>
            <wp:docPr id="7" name="Рисунок 7" descr="http://ds5ishim.ru/sites/default/files/blocks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5ishim.ru/sites/default/files/blocks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14" cy="243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140" w:rsidRPr="00063CEE" w:rsidRDefault="003F014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3F0140" w:rsidRPr="00063CEE" w:rsidSect="00063CE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063CEE"/>
    <w:rsid w:val="00063CEE"/>
    <w:rsid w:val="003F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6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6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3C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1169</Words>
  <Characters>6666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2020-05-27T17:33:00Z</dcterms:created>
  <dcterms:modified xsi:type="dcterms:W3CDTF">2020-05-27T17:38:00Z</dcterms:modified>
</cp:coreProperties>
</file>